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07E9C" w14:textId="3B8F908D" w:rsidR="008F2484" w:rsidRDefault="0062177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23AB179" wp14:editId="167E6481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559040" cy="10655030"/>
            <wp:effectExtent l="0" t="0" r="3810" b="0"/>
            <wp:wrapNone/>
            <wp:docPr id="19375234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5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484">
        <w:rPr>
          <w:rFonts w:ascii="Arial" w:hAnsi="Arial" w:cs="Arial"/>
          <w:sz w:val="32"/>
          <w:szCs w:val="32"/>
        </w:rPr>
        <w:br w:type="page"/>
      </w:r>
    </w:p>
    <w:p w14:paraId="17926470" w14:textId="011E4172" w:rsidR="00F1084B" w:rsidRDefault="00F1084B" w:rsidP="00F1084B">
      <w:pPr>
        <w:jc w:val="center"/>
        <w:rPr>
          <w:b/>
          <w:bCs/>
          <w:sz w:val="62"/>
          <w:szCs w:val="62"/>
        </w:rPr>
      </w:pPr>
      <w:r>
        <w:rPr>
          <w:rFonts w:ascii="Arial" w:hAnsi="Arial" w:cs="Arial"/>
          <w:b/>
          <w:bCs/>
          <w:sz w:val="64"/>
          <w:szCs w:val="64"/>
        </w:rPr>
        <w:lastRenderedPageBreak/>
        <w:br/>
      </w:r>
      <w:r>
        <w:rPr>
          <w:rFonts w:ascii="Arial" w:hAnsi="Arial" w:cs="Arial"/>
          <w:b/>
          <w:bCs/>
          <w:sz w:val="64"/>
          <w:szCs w:val="64"/>
        </w:rPr>
        <w:br/>
      </w:r>
      <w:r>
        <w:rPr>
          <w:rFonts w:ascii="Arial" w:hAnsi="Arial" w:cs="Arial"/>
          <w:b/>
          <w:bCs/>
          <w:sz w:val="64"/>
          <w:szCs w:val="64"/>
        </w:rPr>
        <w:br/>
      </w:r>
    </w:p>
    <w:p w14:paraId="02193FB6" w14:textId="796A28D1" w:rsidR="00910F4B" w:rsidRDefault="00601764" w:rsidP="00910F4B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01764">
        <w:rPr>
          <w:b/>
          <w:bCs/>
          <w:sz w:val="62"/>
          <w:szCs w:val="62"/>
        </w:rPr>
        <w:t>10 Ways AI Can Supercharge Your Online Sales</w:t>
      </w:r>
      <w:r w:rsidR="00F1084B" w:rsidRPr="00F10659">
        <w:rPr>
          <w:rFonts w:ascii="Arial" w:hAnsi="Arial" w:cs="Arial"/>
          <w:sz w:val="32"/>
          <w:szCs w:val="32"/>
        </w:rPr>
        <w:br w:type="page"/>
      </w:r>
    </w:p>
    <w:p w14:paraId="1CBA720A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sz w:val="40"/>
          <w:szCs w:val="40"/>
        </w:rPr>
        <w:lastRenderedPageBreak/>
        <w:t>In today's fast-paced digital landscape, harnessing the potential of Artificial Intelligence (AI) is no longer a choice but a strategic imperative for online businesses looking to thrive. AI isn't just a buzzword; it's a powerful catalyst that can significantly grow your online sales. Let's explore ten compelling ways AI can supercharge your online sales:</w:t>
      </w:r>
    </w:p>
    <w:p w14:paraId="37B59850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4CA1151F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1. Personalized Shopping Experiences</w:t>
      </w:r>
      <w:r w:rsidRPr="003A0C3A">
        <w:rPr>
          <w:rFonts w:ascii="Arial" w:hAnsi="Arial" w:cs="Arial"/>
          <w:sz w:val="40"/>
          <w:szCs w:val="40"/>
        </w:rPr>
        <w:t xml:space="preserve">: AI </w:t>
      </w:r>
      <w:proofErr w:type="spellStart"/>
      <w:r w:rsidRPr="003A0C3A">
        <w:rPr>
          <w:rFonts w:ascii="Arial" w:hAnsi="Arial" w:cs="Arial"/>
          <w:sz w:val="40"/>
          <w:szCs w:val="40"/>
        </w:rPr>
        <w:t>analyzes</w:t>
      </w:r>
      <w:proofErr w:type="spellEnd"/>
      <w:r w:rsidRPr="003A0C3A">
        <w:rPr>
          <w:rFonts w:ascii="Arial" w:hAnsi="Arial" w:cs="Arial"/>
          <w:sz w:val="40"/>
          <w:szCs w:val="40"/>
        </w:rPr>
        <w:t xml:space="preserve"> customer data to offer tailored product recommendations, making each customer feel understood and valued. This personalized approach increases the likelihood of conversion and repeat business.</w:t>
      </w:r>
    </w:p>
    <w:p w14:paraId="5AB41ADB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4A77202B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2. Predictive Analytics</w:t>
      </w:r>
      <w:r w:rsidRPr="003A0C3A">
        <w:rPr>
          <w:rFonts w:ascii="Arial" w:hAnsi="Arial" w:cs="Arial"/>
          <w:sz w:val="40"/>
          <w:szCs w:val="40"/>
        </w:rPr>
        <w:t xml:space="preserve">: AI leverages historical and real-time data to predict future buying trends and customer </w:t>
      </w:r>
      <w:proofErr w:type="spellStart"/>
      <w:r w:rsidRPr="003A0C3A">
        <w:rPr>
          <w:rFonts w:ascii="Arial" w:hAnsi="Arial" w:cs="Arial"/>
          <w:sz w:val="40"/>
          <w:szCs w:val="40"/>
        </w:rPr>
        <w:t>behavior</w:t>
      </w:r>
      <w:proofErr w:type="spellEnd"/>
      <w:r w:rsidRPr="003A0C3A">
        <w:rPr>
          <w:rFonts w:ascii="Arial" w:hAnsi="Arial" w:cs="Arial"/>
          <w:sz w:val="40"/>
          <w:szCs w:val="40"/>
        </w:rPr>
        <w:t>. This allows businesses to optimize inventory, pricing, and marketing strategies for maximum sales impact.</w:t>
      </w:r>
    </w:p>
    <w:p w14:paraId="5719FEF1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1B563DEB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3. Dynamic Pricing</w:t>
      </w:r>
      <w:r w:rsidRPr="003A0C3A">
        <w:rPr>
          <w:rFonts w:ascii="Arial" w:hAnsi="Arial" w:cs="Arial"/>
          <w:sz w:val="40"/>
          <w:szCs w:val="40"/>
        </w:rPr>
        <w:t xml:space="preserve">: AI-driven dynamic pricing algorithms adjust prices in real-time based on market conditions, demand, and competitor </w:t>
      </w:r>
      <w:r w:rsidRPr="003A0C3A">
        <w:rPr>
          <w:rFonts w:ascii="Arial" w:hAnsi="Arial" w:cs="Arial"/>
          <w:sz w:val="40"/>
          <w:szCs w:val="40"/>
        </w:rPr>
        <w:lastRenderedPageBreak/>
        <w:t>pricing. This ensures competitive pricing while maximizing profits.</w:t>
      </w:r>
    </w:p>
    <w:p w14:paraId="56921618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3D6679A0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4. Chatbots and Virtual Assistants</w:t>
      </w:r>
      <w:r w:rsidRPr="003A0C3A">
        <w:rPr>
          <w:rFonts w:ascii="Arial" w:hAnsi="Arial" w:cs="Arial"/>
          <w:sz w:val="40"/>
          <w:szCs w:val="40"/>
        </w:rPr>
        <w:t>: AI-powered chatbots provide instant, round-the-clock support, answering customer inquiries, guiding them through the sales process, and closing deals. This boosts sales efficiency and customer satisfaction.</w:t>
      </w:r>
    </w:p>
    <w:p w14:paraId="1F54BFFA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11558CED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5. Automated Marketing</w:t>
      </w:r>
      <w:r w:rsidRPr="003A0C3A">
        <w:rPr>
          <w:rFonts w:ascii="Arial" w:hAnsi="Arial" w:cs="Arial"/>
          <w:sz w:val="40"/>
          <w:szCs w:val="40"/>
        </w:rPr>
        <w:t>: AI automates marketing campaigns, from email marketing to targeted ads. It ensures that the right message reaches the right audience at the right time, increasing conversion rates and ROI.</w:t>
      </w:r>
    </w:p>
    <w:p w14:paraId="1A0C0EEE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5BA58817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6. Customer Segmentation</w:t>
      </w:r>
      <w:r w:rsidRPr="003A0C3A">
        <w:rPr>
          <w:rFonts w:ascii="Arial" w:hAnsi="Arial" w:cs="Arial"/>
          <w:sz w:val="40"/>
          <w:szCs w:val="40"/>
        </w:rPr>
        <w:t xml:space="preserve">: AI segments your customer base based on </w:t>
      </w:r>
      <w:proofErr w:type="spellStart"/>
      <w:r w:rsidRPr="003A0C3A">
        <w:rPr>
          <w:rFonts w:ascii="Arial" w:hAnsi="Arial" w:cs="Arial"/>
          <w:sz w:val="40"/>
          <w:szCs w:val="40"/>
        </w:rPr>
        <w:t>behavior</w:t>
      </w:r>
      <w:proofErr w:type="spellEnd"/>
      <w:r w:rsidRPr="003A0C3A">
        <w:rPr>
          <w:rFonts w:ascii="Arial" w:hAnsi="Arial" w:cs="Arial"/>
          <w:sz w:val="40"/>
          <w:szCs w:val="40"/>
        </w:rPr>
        <w:t>, preferences, and demographics. This segmentation enables highly targeted marketing campaigns that resonate with specific customer groups.</w:t>
      </w:r>
    </w:p>
    <w:p w14:paraId="7862CD11" w14:textId="77777777" w:rsid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4E9C036E" w14:textId="77777777" w:rsid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7506D08B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016208E7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lastRenderedPageBreak/>
        <w:t>7. Conversion Rate Optimization</w:t>
      </w:r>
      <w:r w:rsidRPr="003A0C3A">
        <w:rPr>
          <w:rFonts w:ascii="Arial" w:hAnsi="Arial" w:cs="Arial"/>
          <w:sz w:val="40"/>
          <w:szCs w:val="40"/>
        </w:rPr>
        <w:t>: AI-driven A/B testing and website optimization tools help identify which design elements and content drive the highest conversion rates, leading to increased sales.</w:t>
      </w:r>
    </w:p>
    <w:p w14:paraId="28FC45FC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711593A3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8. Abandoned Cart Recovery</w:t>
      </w:r>
      <w:r w:rsidRPr="003A0C3A">
        <w:rPr>
          <w:rFonts w:ascii="Arial" w:hAnsi="Arial" w:cs="Arial"/>
          <w:sz w:val="40"/>
          <w:szCs w:val="40"/>
        </w:rPr>
        <w:t>: AI can detect and automatically follow up with customers who abandon their shopping carts. These personalized reminders can recover potentially lost sales.</w:t>
      </w:r>
    </w:p>
    <w:p w14:paraId="63CDB74E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65FE20E5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9. Sales Forecasting</w:t>
      </w:r>
      <w:r w:rsidRPr="003A0C3A">
        <w:rPr>
          <w:rFonts w:ascii="Arial" w:hAnsi="Arial" w:cs="Arial"/>
          <w:sz w:val="40"/>
          <w:szCs w:val="40"/>
        </w:rPr>
        <w:t>: AI provides accurate sales forecasts, helping businesses plan inventory and resources effectively. This reduces the risk of overstocking or understocking.</w:t>
      </w:r>
    </w:p>
    <w:p w14:paraId="6140F12B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1370E1C1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  <w:r w:rsidRPr="003A0C3A">
        <w:rPr>
          <w:rFonts w:ascii="Arial" w:hAnsi="Arial" w:cs="Arial"/>
          <w:b/>
          <w:bCs/>
          <w:sz w:val="40"/>
          <w:szCs w:val="40"/>
        </w:rPr>
        <w:t>10. Voice Commerce</w:t>
      </w:r>
      <w:r w:rsidRPr="003A0C3A">
        <w:rPr>
          <w:rFonts w:ascii="Arial" w:hAnsi="Arial" w:cs="Arial"/>
          <w:sz w:val="40"/>
          <w:szCs w:val="40"/>
        </w:rPr>
        <w:t xml:space="preserve">: With the rise of voice-activated devices, AI-driven voice commerce allows customers to make purchases using voice commands. This convenience </w:t>
      </w:r>
      <w:proofErr w:type="gramStart"/>
      <w:r w:rsidRPr="003A0C3A">
        <w:rPr>
          <w:rFonts w:ascii="Arial" w:hAnsi="Arial" w:cs="Arial"/>
          <w:sz w:val="40"/>
          <w:szCs w:val="40"/>
        </w:rPr>
        <w:t>opens up</w:t>
      </w:r>
      <w:proofErr w:type="gramEnd"/>
      <w:r w:rsidRPr="003A0C3A">
        <w:rPr>
          <w:rFonts w:ascii="Arial" w:hAnsi="Arial" w:cs="Arial"/>
          <w:sz w:val="40"/>
          <w:szCs w:val="40"/>
        </w:rPr>
        <w:t xml:space="preserve"> new sales channels for businesses.</w:t>
      </w:r>
    </w:p>
    <w:p w14:paraId="6C916880" w14:textId="77777777" w:rsidR="003A0C3A" w:rsidRPr="003A0C3A" w:rsidRDefault="003A0C3A" w:rsidP="003A0C3A">
      <w:pPr>
        <w:rPr>
          <w:rFonts w:ascii="Arial" w:hAnsi="Arial" w:cs="Arial"/>
          <w:sz w:val="40"/>
          <w:szCs w:val="40"/>
        </w:rPr>
      </w:pPr>
    </w:p>
    <w:p w14:paraId="4AF38023" w14:textId="2162E9F7" w:rsidR="00100C4D" w:rsidRPr="003A0C3A" w:rsidRDefault="003A0C3A" w:rsidP="003A0C3A">
      <w:pPr>
        <w:rPr>
          <w:rFonts w:ascii="Arial" w:hAnsi="Arial" w:cs="Arial"/>
          <w:sz w:val="32"/>
          <w:szCs w:val="32"/>
        </w:rPr>
      </w:pPr>
      <w:r w:rsidRPr="003A0C3A">
        <w:rPr>
          <w:rFonts w:ascii="Arial" w:hAnsi="Arial" w:cs="Arial"/>
          <w:sz w:val="40"/>
          <w:szCs w:val="40"/>
        </w:rPr>
        <w:t xml:space="preserve">By integrating AI into your online sales strategy, you can tap into a wealth of data-driven insights, automation, and personalization that drive sales </w:t>
      </w:r>
      <w:r w:rsidRPr="003A0C3A">
        <w:rPr>
          <w:rFonts w:ascii="Arial" w:hAnsi="Arial" w:cs="Arial"/>
          <w:sz w:val="40"/>
          <w:szCs w:val="40"/>
        </w:rPr>
        <w:lastRenderedPageBreak/>
        <w:t>growth. The ability to offer personalized experiences, optimize pricing and marketing, and recover lost sales can give your online business a competitive edge in a crowded marketplace. As AI technology continues to evolve, embracing it today positions your business for sustainable growth and success in the digital age.</w:t>
      </w:r>
    </w:p>
    <w:sectPr w:rsidR="00100C4D" w:rsidRPr="003A0C3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47CA7" w14:textId="77777777" w:rsidR="00794658" w:rsidRDefault="00794658" w:rsidP="00F96B2F">
      <w:pPr>
        <w:spacing w:after="0" w:line="240" w:lineRule="auto"/>
      </w:pPr>
      <w:r>
        <w:separator/>
      </w:r>
    </w:p>
  </w:endnote>
  <w:endnote w:type="continuationSeparator" w:id="0">
    <w:p w14:paraId="6EA3C895" w14:textId="77777777" w:rsidR="00794658" w:rsidRDefault="00794658" w:rsidP="00F96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645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59D468" w14:textId="65838008" w:rsidR="00F96B2F" w:rsidRDefault="00F96B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758BCAB" w14:textId="77777777" w:rsidR="00F96B2F" w:rsidRDefault="00F96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9C30" w14:textId="77777777" w:rsidR="00794658" w:rsidRDefault="00794658" w:rsidP="00F96B2F">
      <w:pPr>
        <w:spacing w:after="0" w:line="240" w:lineRule="auto"/>
      </w:pPr>
      <w:r>
        <w:separator/>
      </w:r>
    </w:p>
  </w:footnote>
  <w:footnote w:type="continuationSeparator" w:id="0">
    <w:p w14:paraId="661A0D7D" w14:textId="77777777" w:rsidR="00794658" w:rsidRDefault="00794658" w:rsidP="00F96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B3C71"/>
    <w:multiLevelType w:val="hybridMultilevel"/>
    <w:tmpl w:val="1CFAF5D2"/>
    <w:lvl w:ilvl="0" w:tplc="21ECBB4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15CB4"/>
    <w:multiLevelType w:val="hybridMultilevel"/>
    <w:tmpl w:val="C268C490"/>
    <w:lvl w:ilvl="0" w:tplc="A6546A6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37C71"/>
    <w:multiLevelType w:val="hybridMultilevel"/>
    <w:tmpl w:val="3C784F7A"/>
    <w:lvl w:ilvl="0" w:tplc="886612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819226">
    <w:abstractNumId w:val="0"/>
  </w:num>
  <w:num w:numId="2" w16cid:durableId="936138629">
    <w:abstractNumId w:val="1"/>
  </w:num>
  <w:num w:numId="3" w16cid:durableId="1606766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147"/>
    <w:rsid w:val="00031708"/>
    <w:rsid w:val="00046D75"/>
    <w:rsid w:val="00084A98"/>
    <w:rsid w:val="000A11E1"/>
    <w:rsid w:val="000B7363"/>
    <w:rsid w:val="000C02C0"/>
    <w:rsid w:val="000C2234"/>
    <w:rsid w:val="00100C4D"/>
    <w:rsid w:val="00102815"/>
    <w:rsid w:val="001935BC"/>
    <w:rsid w:val="001C6E6F"/>
    <w:rsid w:val="001F7D72"/>
    <w:rsid w:val="002439FE"/>
    <w:rsid w:val="00250160"/>
    <w:rsid w:val="00271153"/>
    <w:rsid w:val="002734A1"/>
    <w:rsid w:val="00277106"/>
    <w:rsid w:val="002A19BD"/>
    <w:rsid w:val="002F053C"/>
    <w:rsid w:val="00316CBB"/>
    <w:rsid w:val="00325B59"/>
    <w:rsid w:val="0033319C"/>
    <w:rsid w:val="003613EE"/>
    <w:rsid w:val="0036662B"/>
    <w:rsid w:val="003A0C3A"/>
    <w:rsid w:val="003A53A7"/>
    <w:rsid w:val="003B07C9"/>
    <w:rsid w:val="003C580E"/>
    <w:rsid w:val="003C6B4C"/>
    <w:rsid w:val="00420147"/>
    <w:rsid w:val="004214C5"/>
    <w:rsid w:val="00422097"/>
    <w:rsid w:val="00425695"/>
    <w:rsid w:val="004C57E8"/>
    <w:rsid w:val="004D4912"/>
    <w:rsid w:val="004F1213"/>
    <w:rsid w:val="005238CE"/>
    <w:rsid w:val="00550B40"/>
    <w:rsid w:val="0055461B"/>
    <w:rsid w:val="0056490C"/>
    <w:rsid w:val="00595622"/>
    <w:rsid w:val="005B37C5"/>
    <w:rsid w:val="005C0E81"/>
    <w:rsid w:val="005E05DE"/>
    <w:rsid w:val="00601764"/>
    <w:rsid w:val="00606817"/>
    <w:rsid w:val="00621771"/>
    <w:rsid w:val="00623AA7"/>
    <w:rsid w:val="00637DD2"/>
    <w:rsid w:val="00680534"/>
    <w:rsid w:val="00681818"/>
    <w:rsid w:val="00694381"/>
    <w:rsid w:val="006C6090"/>
    <w:rsid w:val="00706927"/>
    <w:rsid w:val="0071099E"/>
    <w:rsid w:val="00713C43"/>
    <w:rsid w:val="007319F8"/>
    <w:rsid w:val="0075679C"/>
    <w:rsid w:val="00794658"/>
    <w:rsid w:val="007B2374"/>
    <w:rsid w:val="007E5224"/>
    <w:rsid w:val="00806879"/>
    <w:rsid w:val="0083453B"/>
    <w:rsid w:val="00837957"/>
    <w:rsid w:val="008415EC"/>
    <w:rsid w:val="00845074"/>
    <w:rsid w:val="008B7847"/>
    <w:rsid w:val="008F2484"/>
    <w:rsid w:val="00910F4B"/>
    <w:rsid w:val="00917648"/>
    <w:rsid w:val="00923518"/>
    <w:rsid w:val="009320C3"/>
    <w:rsid w:val="00937DEF"/>
    <w:rsid w:val="009658D6"/>
    <w:rsid w:val="009764C3"/>
    <w:rsid w:val="00990974"/>
    <w:rsid w:val="009926CA"/>
    <w:rsid w:val="00A06DF3"/>
    <w:rsid w:val="00A2256F"/>
    <w:rsid w:val="00A27F7D"/>
    <w:rsid w:val="00A72250"/>
    <w:rsid w:val="00AF5EBD"/>
    <w:rsid w:val="00B30E95"/>
    <w:rsid w:val="00B56C98"/>
    <w:rsid w:val="00B913DC"/>
    <w:rsid w:val="00BD7C4F"/>
    <w:rsid w:val="00BE0599"/>
    <w:rsid w:val="00BF099B"/>
    <w:rsid w:val="00C00C9A"/>
    <w:rsid w:val="00C639F2"/>
    <w:rsid w:val="00C73351"/>
    <w:rsid w:val="00C80795"/>
    <w:rsid w:val="00D5540D"/>
    <w:rsid w:val="00D57372"/>
    <w:rsid w:val="00D6559C"/>
    <w:rsid w:val="00D947F7"/>
    <w:rsid w:val="00D94A1F"/>
    <w:rsid w:val="00DA6FA3"/>
    <w:rsid w:val="00DC25F9"/>
    <w:rsid w:val="00DC4649"/>
    <w:rsid w:val="00E04B57"/>
    <w:rsid w:val="00E202FA"/>
    <w:rsid w:val="00E419DD"/>
    <w:rsid w:val="00E6350E"/>
    <w:rsid w:val="00E711E9"/>
    <w:rsid w:val="00E7548D"/>
    <w:rsid w:val="00EA09F4"/>
    <w:rsid w:val="00EB1E32"/>
    <w:rsid w:val="00EB57EF"/>
    <w:rsid w:val="00EC48F4"/>
    <w:rsid w:val="00EF095F"/>
    <w:rsid w:val="00F00154"/>
    <w:rsid w:val="00F10659"/>
    <w:rsid w:val="00F1084B"/>
    <w:rsid w:val="00F23FE6"/>
    <w:rsid w:val="00F36F0B"/>
    <w:rsid w:val="00F8186E"/>
    <w:rsid w:val="00F921A3"/>
    <w:rsid w:val="00F96B2F"/>
    <w:rsid w:val="00FC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7CD8"/>
  <w15:chartTrackingRefBased/>
  <w15:docId w15:val="{E8516651-9070-4553-8A60-56EBFEBC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2F"/>
  </w:style>
  <w:style w:type="paragraph" w:styleId="Footer">
    <w:name w:val="footer"/>
    <w:basedOn w:val="Normal"/>
    <w:link w:val="FooterChar"/>
    <w:uiPriority w:val="99"/>
    <w:unhideWhenUsed/>
    <w:rsid w:val="00F9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B2F"/>
  </w:style>
  <w:style w:type="paragraph" w:styleId="ListParagraph">
    <w:name w:val="List Paragraph"/>
    <w:basedOn w:val="Normal"/>
    <w:uiPriority w:val="34"/>
    <w:qFormat/>
    <w:rsid w:val="00EF0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 Sidhu</dc:creator>
  <cp:keywords/>
  <dc:description/>
  <cp:lastModifiedBy>Raj Sidhu</cp:lastModifiedBy>
  <cp:revision>121</cp:revision>
  <dcterms:created xsi:type="dcterms:W3CDTF">2021-01-31T14:56:00Z</dcterms:created>
  <dcterms:modified xsi:type="dcterms:W3CDTF">2023-09-21T09:49:00Z</dcterms:modified>
</cp:coreProperties>
</file>